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3435" w14:textId="2B4A90FF" w:rsidR="00B37C10" w:rsidRPr="00C61284" w:rsidRDefault="00B37C10" w:rsidP="00B37C10">
      <w:pPr>
        <w:jc w:val="center"/>
        <w:rPr>
          <w:rFonts w:cstheme="minorHAnsi"/>
          <w:b/>
          <w:bCs/>
          <w:lang w:val="es-ES"/>
        </w:rPr>
      </w:pPr>
      <w:r w:rsidRPr="00C61284">
        <w:rPr>
          <w:rFonts w:cstheme="minorHAnsi"/>
          <w:b/>
          <w:bCs/>
          <w:lang w:val="es-ES"/>
        </w:rPr>
        <w:t>INSTRUCTIVO DILIGENCIAMIENTO ACUERDO DE VOLUNTAD.</w:t>
      </w:r>
      <w:bookmarkStart w:id="0" w:name="_GoBack"/>
      <w:bookmarkEnd w:id="0"/>
    </w:p>
    <w:p w14:paraId="41AD0018" w14:textId="36F7D5A5" w:rsidR="00B37C10" w:rsidRPr="00C61284" w:rsidRDefault="00B37C10" w:rsidP="00B37C10">
      <w:pPr>
        <w:tabs>
          <w:tab w:val="left" w:pos="821"/>
        </w:tabs>
        <w:spacing w:before="99"/>
        <w:ind w:right="118"/>
        <w:jc w:val="both"/>
        <w:rPr>
          <w:rFonts w:cstheme="minorHAnsi"/>
          <w:sz w:val="24"/>
          <w:szCs w:val="24"/>
        </w:rPr>
      </w:pPr>
      <w:r w:rsidRPr="00C61284">
        <w:rPr>
          <w:rFonts w:cstheme="minorHAnsi"/>
          <w:sz w:val="24"/>
          <w:szCs w:val="24"/>
        </w:rPr>
        <w:t>El documento de Acuerdo</w:t>
      </w:r>
      <w:r w:rsidRPr="00C61284">
        <w:rPr>
          <w:rFonts w:cstheme="minorHAnsi"/>
          <w:spacing w:val="-7"/>
          <w:sz w:val="24"/>
          <w:szCs w:val="24"/>
        </w:rPr>
        <w:t xml:space="preserve"> </w:t>
      </w:r>
      <w:r w:rsidRPr="00C61284">
        <w:rPr>
          <w:rFonts w:cstheme="minorHAnsi"/>
          <w:sz w:val="24"/>
          <w:szCs w:val="24"/>
        </w:rPr>
        <w:t>de</w:t>
      </w:r>
      <w:r w:rsidRPr="00C61284">
        <w:rPr>
          <w:rFonts w:cstheme="minorHAnsi"/>
          <w:spacing w:val="-6"/>
          <w:sz w:val="24"/>
          <w:szCs w:val="24"/>
        </w:rPr>
        <w:t xml:space="preserve"> </w:t>
      </w:r>
      <w:r w:rsidRPr="00C61284">
        <w:rPr>
          <w:rFonts w:cstheme="minorHAnsi"/>
          <w:sz w:val="24"/>
          <w:szCs w:val="24"/>
        </w:rPr>
        <w:t>Voluntades deberá remitirse completamente diligenciado</w:t>
      </w:r>
      <w:r w:rsidRPr="00C61284">
        <w:rPr>
          <w:rFonts w:cstheme="minorHAnsi"/>
          <w:spacing w:val="-6"/>
          <w:sz w:val="24"/>
          <w:szCs w:val="24"/>
        </w:rPr>
        <w:t xml:space="preserve"> </w:t>
      </w:r>
      <w:r w:rsidRPr="00C61284">
        <w:rPr>
          <w:rFonts w:cstheme="minorHAnsi"/>
          <w:sz w:val="24"/>
          <w:szCs w:val="24"/>
        </w:rPr>
        <w:t>con</w:t>
      </w:r>
      <w:r w:rsidRPr="00C61284">
        <w:rPr>
          <w:rFonts w:cstheme="minorHAnsi"/>
          <w:spacing w:val="-8"/>
          <w:sz w:val="24"/>
          <w:szCs w:val="24"/>
        </w:rPr>
        <w:t xml:space="preserve"> </w:t>
      </w:r>
      <w:r w:rsidRPr="00C61284">
        <w:rPr>
          <w:rFonts w:cstheme="minorHAnsi"/>
          <w:sz w:val="24"/>
          <w:szCs w:val="24"/>
        </w:rPr>
        <w:t>los</w:t>
      </w:r>
      <w:r w:rsidRPr="00C61284">
        <w:rPr>
          <w:rFonts w:cstheme="minorHAnsi"/>
          <w:spacing w:val="-6"/>
          <w:sz w:val="24"/>
          <w:szCs w:val="24"/>
        </w:rPr>
        <w:t xml:space="preserve"> </w:t>
      </w:r>
      <w:r w:rsidRPr="00C61284">
        <w:rPr>
          <w:rFonts w:cstheme="minorHAnsi"/>
          <w:sz w:val="24"/>
          <w:szCs w:val="24"/>
        </w:rPr>
        <w:t>datos</w:t>
      </w:r>
      <w:r w:rsidRPr="00C61284">
        <w:rPr>
          <w:rFonts w:cstheme="minorHAnsi"/>
          <w:spacing w:val="-5"/>
          <w:sz w:val="24"/>
          <w:szCs w:val="24"/>
        </w:rPr>
        <w:t xml:space="preserve"> </w:t>
      </w:r>
      <w:r w:rsidRPr="00C61284">
        <w:rPr>
          <w:rFonts w:cstheme="minorHAnsi"/>
          <w:sz w:val="24"/>
          <w:szCs w:val="24"/>
        </w:rPr>
        <w:t>resaltados</w:t>
      </w:r>
      <w:r w:rsidRPr="00C61284">
        <w:rPr>
          <w:rFonts w:cstheme="minorHAnsi"/>
          <w:spacing w:val="-6"/>
          <w:sz w:val="24"/>
          <w:szCs w:val="24"/>
        </w:rPr>
        <w:t xml:space="preserve"> </w:t>
      </w:r>
      <w:r w:rsidRPr="00C61284">
        <w:rPr>
          <w:rFonts w:cstheme="minorHAnsi"/>
          <w:sz w:val="24"/>
          <w:szCs w:val="24"/>
        </w:rPr>
        <w:t>en</w:t>
      </w:r>
      <w:r w:rsidRPr="00C61284">
        <w:rPr>
          <w:rFonts w:cstheme="minorHAnsi"/>
          <w:spacing w:val="-8"/>
          <w:sz w:val="24"/>
          <w:szCs w:val="24"/>
        </w:rPr>
        <w:t xml:space="preserve"> </w:t>
      </w:r>
      <w:r w:rsidRPr="00C61284">
        <w:rPr>
          <w:rFonts w:cstheme="minorHAnsi"/>
          <w:sz w:val="24"/>
          <w:szCs w:val="24"/>
        </w:rPr>
        <w:t xml:space="preserve">color AMARILLO </w:t>
      </w:r>
      <w:r w:rsidRPr="00C61284">
        <w:rPr>
          <w:rFonts w:cstheme="minorHAnsi"/>
          <w:spacing w:val="-7"/>
          <w:sz w:val="24"/>
          <w:szCs w:val="24"/>
        </w:rPr>
        <w:t xml:space="preserve">y las firmas de las partes. El documento se </w:t>
      </w:r>
      <w:r w:rsidRPr="00C61284">
        <w:rPr>
          <w:rFonts w:cstheme="minorHAnsi"/>
          <w:sz w:val="24"/>
          <w:szCs w:val="24"/>
        </w:rPr>
        <w:t>encuentra</w:t>
      </w:r>
      <w:r w:rsidRPr="00C61284">
        <w:rPr>
          <w:rFonts w:cstheme="minorHAnsi"/>
          <w:spacing w:val="1"/>
          <w:sz w:val="24"/>
          <w:szCs w:val="24"/>
        </w:rPr>
        <w:t xml:space="preserve"> </w:t>
      </w:r>
      <w:r w:rsidRPr="00C61284">
        <w:rPr>
          <w:rFonts w:cstheme="minorHAnsi"/>
          <w:sz w:val="24"/>
          <w:szCs w:val="24"/>
        </w:rPr>
        <w:t>disponible</w:t>
      </w:r>
      <w:r w:rsidRPr="00C61284">
        <w:rPr>
          <w:rFonts w:cstheme="minorHAnsi"/>
          <w:spacing w:val="1"/>
          <w:sz w:val="24"/>
          <w:szCs w:val="24"/>
        </w:rPr>
        <w:t xml:space="preserve"> </w:t>
      </w:r>
      <w:r w:rsidRPr="00C61284">
        <w:rPr>
          <w:rFonts w:cstheme="minorHAnsi"/>
          <w:sz w:val="24"/>
          <w:szCs w:val="24"/>
        </w:rPr>
        <w:t>en</w:t>
      </w:r>
      <w:r w:rsidRPr="00C61284">
        <w:rPr>
          <w:rFonts w:cstheme="minorHAnsi"/>
          <w:spacing w:val="1"/>
          <w:sz w:val="24"/>
          <w:szCs w:val="24"/>
        </w:rPr>
        <w:t xml:space="preserve"> </w:t>
      </w:r>
      <w:r w:rsidRPr="00C61284">
        <w:rPr>
          <w:rFonts w:cstheme="minorHAnsi"/>
          <w:sz w:val="24"/>
          <w:szCs w:val="24"/>
        </w:rPr>
        <w:t>la</w:t>
      </w:r>
      <w:r w:rsidRPr="00C61284">
        <w:rPr>
          <w:rFonts w:cstheme="minorHAnsi"/>
          <w:spacing w:val="1"/>
          <w:sz w:val="24"/>
          <w:szCs w:val="24"/>
        </w:rPr>
        <w:t xml:space="preserve"> </w:t>
      </w:r>
      <w:r w:rsidRPr="00C61284">
        <w:rPr>
          <w:rFonts w:cstheme="minorHAnsi"/>
          <w:sz w:val="24"/>
          <w:szCs w:val="24"/>
        </w:rPr>
        <w:t>página</w:t>
      </w:r>
      <w:r w:rsidRPr="00C61284">
        <w:rPr>
          <w:rFonts w:cstheme="minorHAnsi"/>
          <w:spacing w:val="1"/>
          <w:sz w:val="24"/>
          <w:szCs w:val="24"/>
        </w:rPr>
        <w:t xml:space="preserve"> </w:t>
      </w:r>
      <w:r w:rsidRPr="00C61284">
        <w:rPr>
          <w:rFonts w:cstheme="minorHAnsi"/>
          <w:sz w:val="24"/>
          <w:szCs w:val="24"/>
        </w:rPr>
        <w:t>web</w:t>
      </w:r>
      <w:r w:rsidRPr="00C61284">
        <w:rPr>
          <w:rFonts w:cstheme="minorHAnsi"/>
          <w:spacing w:val="1"/>
          <w:sz w:val="24"/>
          <w:szCs w:val="24"/>
        </w:rPr>
        <w:t xml:space="preserve"> </w:t>
      </w:r>
      <w:r w:rsidRPr="00C61284">
        <w:rPr>
          <w:rFonts w:cstheme="minorHAnsi"/>
          <w:sz w:val="24"/>
          <w:szCs w:val="24"/>
        </w:rPr>
        <w:t>de</w:t>
      </w:r>
      <w:r w:rsidRPr="00C61284">
        <w:rPr>
          <w:rFonts w:cstheme="minorHAnsi"/>
          <w:spacing w:val="1"/>
          <w:sz w:val="24"/>
          <w:szCs w:val="24"/>
        </w:rPr>
        <w:t xml:space="preserve"> </w:t>
      </w:r>
      <w:r w:rsidRPr="00C61284">
        <w:rPr>
          <w:rFonts w:cstheme="minorHAnsi"/>
          <w:sz w:val="24"/>
          <w:szCs w:val="24"/>
        </w:rPr>
        <w:t>la</w:t>
      </w:r>
      <w:r w:rsidRPr="00C61284">
        <w:rPr>
          <w:rFonts w:cstheme="minorHAnsi"/>
          <w:spacing w:val="1"/>
          <w:sz w:val="24"/>
          <w:szCs w:val="24"/>
        </w:rPr>
        <w:t xml:space="preserve"> </w:t>
      </w:r>
      <w:r w:rsidRPr="00C61284">
        <w:rPr>
          <w:rFonts w:cstheme="minorHAnsi"/>
          <w:sz w:val="24"/>
          <w:szCs w:val="24"/>
        </w:rPr>
        <w:t>Unidad</w:t>
      </w:r>
      <w:r w:rsidRPr="00C61284">
        <w:rPr>
          <w:rFonts w:cstheme="minorHAnsi"/>
          <w:spacing w:val="1"/>
          <w:sz w:val="24"/>
          <w:szCs w:val="24"/>
        </w:rPr>
        <w:t xml:space="preserve"> </w:t>
      </w:r>
      <w:r w:rsidRPr="00C61284">
        <w:rPr>
          <w:rFonts w:cstheme="minorHAnsi"/>
          <w:sz w:val="24"/>
          <w:szCs w:val="24"/>
        </w:rPr>
        <w:t>de</w:t>
      </w:r>
      <w:r w:rsidRPr="00C61284">
        <w:rPr>
          <w:rFonts w:cstheme="minorHAnsi"/>
          <w:spacing w:val="1"/>
          <w:sz w:val="24"/>
          <w:szCs w:val="24"/>
        </w:rPr>
        <w:t xml:space="preserve"> </w:t>
      </w:r>
      <w:r w:rsidRPr="00C61284">
        <w:rPr>
          <w:rFonts w:cstheme="minorHAnsi"/>
          <w:sz w:val="24"/>
          <w:szCs w:val="24"/>
        </w:rPr>
        <w:t>Extensión y Proyección Social</w:t>
      </w:r>
      <w:r w:rsidRPr="00C61284">
        <w:rPr>
          <w:rFonts w:cstheme="minorHAnsi"/>
          <w:spacing w:val="1"/>
          <w:sz w:val="24"/>
          <w:szCs w:val="24"/>
        </w:rPr>
        <w:t xml:space="preserve"> </w:t>
      </w:r>
      <w:r w:rsidRPr="00C61284">
        <w:rPr>
          <w:rFonts w:cstheme="minorHAnsi"/>
          <w:sz w:val="24"/>
          <w:szCs w:val="24"/>
        </w:rPr>
        <w:t>de</w:t>
      </w:r>
      <w:r w:rsidRPr="00C61284">
        <w:rPr>
          <w:rFonts w:cstheme="minorHAnsi"/>
          <w:spacing w:val="1"/>
          <w:sz w:val="24"/>
          <w:szCs w:val="24"/>
        </w:rPr>
        <w:t xml:space="preserve"> </w:t>
      </w:r>
      <w:r w:rsidRPr="00C61284">
        <w:rPr>
          <w:rFonts w:cstheme="minorHAnsi"/>
          <w:sz w:val="24"/>
          <w:szCs w:val="24"/>
        </w:rPr>
        <w:t>la</w:t>
      </w:r>
      <w:r w:rsidRPr="00C61284">
        <w:rPr>
          <w:rFonts w:cstheme="minorHAnsi"/>
          <w:spacing w:val="1"/>
          <w:sz w:val="24"/>
          <w:szCs w:val="24"/>
        </w:rPr>
        <w:t xml:space="preserve"> </w:t>
      </w:r>
      <w:r w:rsidRPr="00C61284">
        <w:rPr>
          <w:rFonts w:cstheme="minorHAnsi"/>
          <w:sz w:val="24"/>
          <w:szCs w:val="24"/>
        </w:rPr>
        <w:t>Facultad</w:t>
      </w:r>
      <w:r w:rsidRPr="00C61284">
        <w:rPr>
          <w:rFonts w:cstheme="minorHAnsi"/>
          <w:spacing w:val="1"/>
          <w:sz w:val="24"/>
          <w:szCs w:val="24"/>
        </w:rPr>
        <w:t xml:space="preserve"> </w:t>
      </w:r>
      <w:r w:rsidRPr="00C61284">
        <w:rPr>
          <w:rFonts w:cstheme="minorHAnsi"/>
          <w:sz w:val="24"/>
          <w:szCs w:val="24"/>
        </w:rPr>
        <w:t>del</w:t>
      </w:r>
      <w:r w:rsidRPr="00C61284">
        <w:rPr>
          <w:rFonts w:cstheme="minorHAnsi"/>
          <w:spacing w:val="1"/>
          <w:sz w:val="24"/>
          <w:szCs w:val="24"/>
        </w:rPr>
        <w:t xml:space="preserve"> </w:t>
      </w:r>
      <w:r w:rsidRPr="00C61284">
        <w:rPr>
          <w:rFonts w:cstheme="minorHAnsi"/>
          <w:sz w:val="24"/>
          <w:szCs w:val="24"/>
        </w:rPr>
        <w:t>Medio</w:t>
      </w:r>
      <w:r w:rsidRPr="00C61284">
        <w:rPr>
          <w:rFonts w:cstheme="minorHAnsi"/>
          <w:spacing w:val="1"/>
          <w:sz w:val="24"/>
          <w:szCs w:val="24"/>
        </w:rPr>
        <w:t xml:space="preserve"> </w:t>
      </w:r>
      <w:r w:rsidRPr="00C61284">
        <w:rPr>
          <w:rFonts w:cstheme="minorHAnsi"/>
          <w:sz w:val="24"/>
          <w:szCs w:val="24"/>
        </w:rPr>
        <w:t>Ambiente y Recursos Naturales (</w:t>
      </w:r>
      <w:hyperlink r:id="rId6" w:history="1">
        <w:r w:rsidRPr="00C61284">
          <w:rPr>
            <w:rStyle w:val="Hipervnculo"/>
            <w:rFonts w:cstheme="minorHAnsi"/>
            <w:sz w:val="24"/>
            <w:szCs w:val="24"/>
          </w:rPr>
          <w:t>http://uextensionfamarena.udistrital.edu.co:8080/documentos-requeridos</w:t>
        </w:r>
      </w:hyperlink>
      <w:r w:rsidRPr="00C61284">
        <w:rPr>
          <w:rFonts w:cstheme="minorHAnsi"/>
          <w:sz w:val="24"/>
          <w:szCs w:val="24"/>
        </w:rPr>
        <w:t xml:space="preserve">). </w:t>
      </w:r>
      <w:r w:rsidRPr="00C61284">
        <w:rPr>
          <w:rFonts w:cstheme="minorHAnsi"/>
          <w:sz w:val="24"/>
          <w:szCs w:val="24"/>
        </w:rPr>
        <w:br/>
      </w:r>
      <w:r w:rsidRPr="00C61284">
        <w:rPr>
          <w:rFonts w:cstheme="minorHAnsi"/>
          <w:sz w:val="24"/>
          <w:szCs w:val="24"/>
        </w:rPr>
        <w:br/>
        <w:t>Las firmas del presente documento, no pueden ir por ningún motivo en hoja separada del contenido del Acuerdo de</w:t>
      </w:r>
      <w:r w:rsidRPr="00C61284">
        <w:rPr>
          <w:rFonts w:cstheme="minorHAnsi"/>
          <w:spacing w:val="1"/>
          <w:sz w:val="24"/>
          <w:szCs w:val="24"/>
        </w:rPr>
        <w:t xml:space="preserve"> </w:t>
      </w:r>
      <w:r w:rsidRPr="00C61284">
        <w:rPr>
          <w:rFonts w:cstheme="minorHAnsi"/>
          <w:sz w:val="24"/>
          <w:szCs w:val="24"/>
        </w:rPr>
        <w:t>Voluntad. Siempre, en la hoja de firmas se debe encontrar parte del texto del Acuerdo. Lo anterior, con el ánimo de</w:t>
      </w:r>
      <w:r w:rsidRPr="00C61284">
        <w:rPr>
          <w:rFonts w:cstheme="minorHAnsi"/>
          <w:spacing w:val="1"/>
          <w:sz w:val="24"/>
          <w:szCs w:val="24"/>
        </w:rPr>
        <w:t xml:space="preserve"> </w:t>
      </w:r>
      <w:r w:rsidRPr="00C61284">
        <w:rPr>
          <w:rFonts w:cstheme="minorHAnsi"/>
          <w:sz w:val="24"/>
          <w:szCs w:val="24"/>
        </w:rPr>
        <w:t>evitar</w:t>
      </w:r>
      <w:r w:rsidRPr="00C61284">
        <w:rPr>
          <w:rFonts w:cstheme="minorHAnsi"/>
          <w:spacing w:val="-1"/>
          <w:sz w:val="24"/>
          <w:szCs w:val="24"/>
        </w:rPr>
        <w:t xml:space="preserve"> </w:t>
      </w:r>
      <w:r w:rsidRPr="00C61284">
        <w:rPr>
          <w:rFonts w:cstheme="minorHAnsi"/>
          <w:sz w:val="24"/>
          <w:szCs w:val="24"/>
        </w:rPr>
        <w:t>que</w:t>
      </w:r>
      <w:r w:rsidRPr="00C61284">
        <w:rPr>
          <w:rFonts w:cstheme="minorHAnsi"/>
          <w:spacing w:val="-2"/>
          <w:sz w:val="24"/>
          <w:szCs w:val="24"/>
        </w:rPr>
        <w:t xml:space="preserve"> </w:t>
      </w:r>
      <w:r w:rsidRPr="00C61284">
        <w:rPr>
          <w:rFonts w:cstheme="minorHAnsi"/>
          <w:sz w:val="24"/>
          <w:szCs w:val="24"/>
        </w:rPr>
        <w:t>la</w:t>
      </w:r>
      <w:r w:rsidRPr="00C61284">
        <w:rPr>
          <w:rFonts w:cstheme="minorHAnsi"/>
          <w:spacing w:val="-1"/>
          <w:sz w:val="24"/>
          <w:szCs w:val="24"/>
        </w:rPr>
        <w:t xml:space="preserve"> </w:t>
      </w:r>
      <w:r w:rsidRPr="00C61284">
        <w:rPr>
          <w:rFonts w:cstheme="minorHAnsi"/>
          <w:sz w:val="24"/>
          <w:szCs w:val="24"/>
        </w:rPr>
        <w:t>hoja de</w:t>
      </w:r>
      <w:r w:rsidRPr="00C61284">
        <w:rPr>
          <w:rFonts w:cstheme="minorHAnsi"/>
          <w:spacing w:val="-1"/>
          <w:sz w:val="24"/>
          <w:szCs w:val="24"/>
        </w:rPr>
        <w:t xml:space="preserve"> </w:t>
      </w:r>
      <w:r w:rsidRPr="00C61284">
        <w:rPr>
          <w:rFonts w:cstheme="minorHAnsi"/>
          <w:sz w:val="24"/>
          <w:szCs w:val="24"/>
        </w:rPr>
        <w:t>firmas</w:t>
      </w:r>
      <w:r w:rsidRPr="00C61284">
        <w:rPr>
          <w:rFonts w:cstheme="minorHAnsi"/>
          <w:spacing w:val="-1"/>
          <w:sz w:val="24"/>
          <w:szCs w:val="24"/>
        </w:rPr>
        <w:t xml:space="preserve"> </w:t>
      </w:r>
      <w:r w:rsidRPr="00C61284">
        <w:rPr>
          <w:rFonts w:cstheme="minorHAnsi"/>
          <w:sz w:val="24"/>
          <w:szCs w:val="24"/>
        </w:rPr>
        <w:t>suelta</w:t>
      </w:r>
      <w:r w:rsidRPr="00C61284">
        <w:rPr>
          <w:rFonts w:cstheme="minorHAnsi"/>
          <w:spacing w:val="-2"/>
          <w:sz w:val="24"/>
          <w:szCs w:val="24"/>
        </w:rPr>
        <w:t xml:space="preserve"> </w:t>
      </w:r>
      <w:r w:rsidRPr="00C61284">
        <w:rPr>
          <w:rFonts w:cstheme="minorHAnsi"/>
          <w:sz w:val="24"/>
          <w:szCs w:val="24"/>
        </w:rPr>
        <w:t>sea usada</w:t>
      </w:r>
      <w:r w:rsidRPr="00C61284">
        <w:rPr>
          <w:rFonts w:cstheme="minorHAnsi"/>
          <w:spacing w:val="-1"/>
          <w:sz w:val="24"/>
          <w:szCs w:val="24"/>
        </w:rPr>
        <w:t xml:space="preserve"> </w:t>
      </w:r>
      <w:r w:rsidRPr="00C61284">
        <w:rPr>
          <w:rFonts w:cstheme="minorHAnsi"/>
          <w:sz w:val="24"/>
          <w:szCs w:val="24"/>
        </w:rPr>
        <w:t>con fines</w:t>
      </w:r>
      <w:r w:rsidRPr="00C61284">
        <w:rPr>
          <w:rFonts w:cstheme="minorHAnsi"/>
          <w:spacing w:val="1"/>
          <w:sz w:val="24"/>
          <w:szCs w:val="24"/>
        </w:rPr>
        <w:t xml:space="preserve"> </w:t>
      </w:r>
      <w:r w:rsidRPr="00C61284">
        <w:rPr>
          <w:rFonts w:cstheme="minorHAnsi"/>
          <w:sz w:val="24"/>
          <w:szCs w:val="24"/>
        </w:rPr>
        <w:t>diferentes</w:t>
      </w:r>
      <w:r w:rsidRPr="00C61284">
        <w:rPr>
          <w:rFonts w:cstheme="minorHAnsi"/>
          <w:spacing w:val="-1"/>
          <w:sz w:val="24"/>
          <w:szCs w:val="24"/>
        </w:rPr>
        <w:t xml:space="preserve"> </w:t>
      </w:r>
      <w:r w:rsidRPr="00C61284">
        <w:rPr>
          <w:rFonts w:cstheme="minorHAnsi"/>
          <w:sz w:val="24"/>
          <w:szCs w:val="24"/>
        </w:rPr>
        <w:t>al</w:t>
      </w:r>
      <w:r w:rsidRPr="00C61284">
        <w:rPr>
          <w:rFonts w:cstheme="minorHAnsi"/>
          <w:spacing w:val="-1"/>
          <w:sz w:val="24"/>
          <w:szCs w:val="24"/>
        </w:rPr>
        <w:t xml:space="preserve"> </w:t>
      </w:r>
      <w:r w:rsidRPr="00C61284">
        <w:rPr>
          <w:rFonts w:cstheme="minorHAnsi"/>
          <w:sz w:val="24"/>
          <w:szCs w:val="24"/>
        </w:rPr>
        <w:t>Acuerdo</w:t>
      </w:r>
      <w:r w:rsidRPr="00C61284">
        <w:rPr>
          <w:rFonts w:cstheme="minorHAnsi"/>
          <w:spacing w:val="1"/>
          <w:sz w:val="24"/>
          <w:szCs w:val="24"/>
        </w:rPr>
        <w:t xml:space="preserve"> </w:t>
      </w:r>
      <w:r w:rsidRPr="00C61284">
        <w:rPr>
          <w:rFonts w:cstheme="minorHAnsi"/>
          <w:sz w:val="24"/>
          <w:szCs w:val="24"/>
        </w:rPr>
        <w:t>de</w:t>
      </w:r>
      <w:r w:rsidRPr="00C61284">
        <w:rPr>
          <w:rFonts w:cstheme="minorHAnsi"/>
          <w:spacing w:val="-1"/>
          <w:sz w:val="24"/>
          <w:szCs w:val="24"/>
        </w:rPr>
        <w:t xml:space="preserve"> </w:t>
      </w:r>
      <w:r w:rsidRPr="00C61284">
        <w:rPr>
          <w:rFonts w:cstheme="minorHAnsi"/>
          <w:sz w:val="24"/>
          <w:szCs w:val="24"/>
        </w:rPr>
        <w:t>Voluntad.</w:t>
      </w:r>
    </w:p>
    <w:p w14:paraId="00A532DC" w14:textId="2A9865DB" w:rsidR="00D97BD1" w:rsidRPr="00C61284" w:rsidRDefault="00D97BD1" w:rsidP="00B37C10">
      <w:pPr>
        <w:tabs>
          <w:tab w:val="left" w:pos="821"/>
        </w:tabs>
        <w:spacing w:before="99"/>
        <w:ind w:right="118"/>
        <w:jc w:val="both"/>
        <w:rPr>
          <w:rFonts w:cstheme="minorHAnsi"/>
          <w:sz w:val="24"/>
          <w:szCs w:val="24"/>
        </w:rPr>
      </w:pPr>
      <w:r w:rsidRPr="00C61284">
        <w:rPr>
          <w:rFonts w:cstheme="minorHAnsi"/>
          <w:sz w:val="24"/>
          <w:szCs w:val="24"/>
        </w:rPr>
        <w:t>En caso que el trabajo de grado sea desarrollado por dos estudiantes, se hará un solo acuerdo por ambos.</w:t>
      </w:r>
    </w:p>
    <w:p w14:paraId="6B9EBAB8" w14:textId="1FB084A3" w:rsidR="00B37C10" w:rsidRPr="00C61284" w:rsidRDefault="00B37C10" w:rsidP="00B37C10">
      <w:pPr>
        <w:tabs>
          <w:tab w:val="left" w:pos="821"/>
        </w:tabs>
        <w:spacing w:before="99"/>
        <w:ind w:right="118"/>
        <w:jc w:val="both"/>
        <w:rPr>
          <w:rFonts w:cstheme="minorHAnsi"/>
          <w:sz w:val="24"/>
          <w:szCs w:val="24"/>
        </w:rPr>
      </w:pPr>
      <w:r w:rsidRPr="00C61284">
        <w:rPr>
          <w:rFonts w:cstheme="minorHAnsi"/>
          <w:sz w:val="24"/>
          <w:szCs w:val="24"/>
        </w:rPr>
        <w:t xml:space="preserve">1. En el encabezado, el numero de acuerdo de Voluntad es establecido y diligenciado por la Unidad de Extensión y Proyección Social de la Facultad del Medio Ambiente y Recursos Naturales. </w:t>
      </w:r>
    </w:p>
    <w:p w14:paraId="2D11A30B" w14:textId="0CBDEE12" w:rsidR="00B37C10" w:rsidRPr="00C61284" w:rsidRDefault="00B37C10" w:rsidP="00B37C10">
      <w:pPr>
        <w:tabs>
          <w:tab w:val="left" w:pos="821"/>
        </w:tabs>
        <w:spacing w:before="99"/>
        <w:ind w:right="118"/>
        <w:jc w:val="both"/>
        <w:rPr>
          <w:rFonts w:eastAsia="Arial" w:cstheme="minorHAnsi"/>
          <w:b/>
          <w:sz w:val="24"/>
          <w:szCs w:val="24"/>
        </w:rPr>
      </w:pPr>
      <w:r w:rsidRPr="00C61284">
        <w:rPr>
          <w:rFonts w:cstheme="minorHAnsi"/>
          <w:sz w:val="24"/>
          <w:szCs w:val="24"/>
        </w:rPr>
        <w:t xml:space="preserve">2. En el primer párrafo del Acuerdo de voluntad en donde se </w:t>
      </w:r>
      <w:r w:rsidR="001F7148" w:rsidRPr="00C61284">
        <w:rPr>
          <w:rFonts w:cstheme="minorHAnsi"/>
          <w:sz w:val="24"/>
          <w:szCs w:val="24"/>
        </w:rPr>
        <w:t>encuentra “</w:t>
      </w:r>
      <w:r w:rsidR="001F7148" w:rsidRPr="00C61284">
        <w:rPr>
          <w:rFonts w:eastAsia="Arial" w:cstheme="minorHAnsi"/>
          <w:sz w:val="24"/>
          <w:szCs w:val="24"/>
          <w:highlight w:val="yellow"/>
        </w:rPr>
        <w:t xml:space="preserve">En virtud del convenio de pasantías No.  ____ del ___ de___ </w:t>
      </w:r>
      <w:proofErr w:type="spellStart"/>
      <w:r w:rsidR="001F7148" w:rsidRPr="00C61284">
        <w:rPr>
          <w:rFonts w:eastAsia="Arial" w:cstheme="minorHAnsi"/>
          <w:sz w:val="24"/>
          <w:szCs w:val="24"/>
          <w:highlight w:val="yellow"/>
        </w:rPr>
        <w:t>de</w:t>
      </w:r>
      <w:proofErr w:type="spellEnd"/>
      <w:r w:rsidR="001F7148" w:rsidRPr="00C61284">
        <w:rPr>
          <w:rFonts w:eastAsia="Arial" w:cstheme="minorHAnsi"/>
          <w:sz w:val="24"/>
          <w:szCs w:val="24"/>
          <w:highlight w:val="yellow"/>
        </w:rPr>
        <w:t xml:space="preserve"> _____,</w:t>
      </w:r>
      <w:r w:rsidR="001F7148" w:rsidRPr="00C61284">
        <w:rPr>
          <w:rFonts w:eastAsia="Arial" w:cstheme="minorHAnsi"/>
          <w:sz w:val="24"/>
          <w:szCs w:val="24"/>
        </w:rPr>
        <w:t xml:space="preserve">” debe dirigirse </w:t>
      </w:r>
      <w:r w:rsidR="00C61284" w:rsidRPr="00C61284">
        <w:rPr>
          <w:rFonts w:eastAsia="Arial" w:cstheme="minorHAnsi"/>
          <w:sz w:val="24"/>
          <w:szCs w:val="24"/>
        </w:rPr>
        <w:t>a</w:t>
      </w:r>
      <w:r w:rsidR="001F7148" w:rsidRPr="00C61284">
        <w:rPr>
          <w:rFonts w:eastAsia="Arial" w:cstheme="minorHAnsi"/>
          <w:sz w:val="24"/>
          <w:szCs w:val="24"/>
        </w:rPr>
        <w:t xml:space="preserve"> la Base de Datos</w:t>
      </w:r>
      <w:r w:rsidR="001F597F">
        <w:rPr>
          <w:rFonts w:eastAsia="Arial" w:cstheme="minorHAnsi"/>
          <w:sz w:val="24"/>
          <w:szCs w:val="24"/>
        </w:rPr>
        <w:t xml:space="preserve"> de Convenios </w:t>
      </w:r>
      <w:r w:rsidR="001F7148" w:rsidRPr="00C61284">
        <w:rPr>
          <w:rFonts w:eastAsia="Arial" w:cstheme="minorHAnsi"/>
          <w:sz w:val="24"/>
          <w:szCs w:val="24"/>
        </w:rPr>
        <w:t>que se encuentra en la página</w:t>
      </w:r>
      <w:r w:rsidR="001F597F">
        <w:rPr>
          <w:rFonts w:eastAsia="Arial" w:cstheme="minorHAnsi"/>
          <w:sz w:val="24"/>
          <w:szCs w:val="24"/>
        </w:rPr>
        <w:t xml:space="preserve"> (</w:t>
      </w:r>
      <w:hyperlink r:id="rId7" w:history="1">
        <w:r w:rsidR="001F597F" w:rsidRPr="00DE1959">
          <w:rPr>
            <w:rStyle w:val="Hipervnculo"/>
            <w:rFonts w:eastAsia="Arial" w:cstheme="minorHAnsi"/>
            <w:sz w:val="24"/>
            <w:szCs w:val="24"/>
          </w:rPr>
          <w:t>http://uextensionfamarena.udistrital.edu.co:8080/</w:t>
        </w:r>
      </w:hyperlink>
      <w:r w:rsidR="001F597F">
        <w:rPr>
          <w:rFonts w:eastAsia="Arial" w:cstheme="minorHAnsi"/>
          <w:sz w:val="24"/>
          <w:szCs w:val="24"/>
        </w:rPr>
        <w:t>)</w:t>
      </w:r>
      <w:r w:rsidR="00A04B6D" w:rsidRPr="00C61284">
        <w:rPr>
          <w:rFonts w:eastAsia="Arial" w:cstheme="minorHAnsi"/>
          <w:sz w:val="24"/>
          <w:szCs w:val="24"/>
        </w:rPr>
        <w:t xml:space="preserve">, verificar si la entidad tiene convenio vigente con la Facultad del Medio Ambiente y Recursos Naturales, en caso de que </w:t>
      </w:r>
      <w:r w:rsidR="00D97BD1" w:rsidRPr="00C61284">
        <w:rPr>
          <w:rFonts w:eastAsia="Arial" w:cstheme="minorHAnsi"/>
          <w:sz w:val="24"/>
          <w:szCs w:val="24"/>
        </w:rPr>
        <w:t>así</w:t>
      </w:r>
      <w:r w:rsidR="00A04B6D" w:rsidRPr="00C61284">
        <w:rPr>
          <w:rFonts w:eastAsia="Arial" w:cstheme="minorHAnsi"/>
          <w:sz w:val="24"/>
          <w:szCs w:val="24"/>
        </w:rPr>
        <w:t xml:space="preserve"> sea, pone los datos correspondientes, </w:t>
      </w:r>
      <w:r w:rsidR="00C61284" w:rsidRPr="00C61284">
        <w:rPr>
          <w:rFonts w:eastAsia="Arial" w:cstheme="minorHAnsi"/>
          <w:sz w:val="24"/>
          <w:szCs w:val="24"/>
        </w:rPr>
        <w:t>Ej.</w:t>
      </w:r>
      <w:r w:rsidR="00A04B6D" w:rsidRPr="00C61284">
        <w:rPr>
          <w:rFonts w:eastAsia="Arial" w:cstheme="minorHAnsi"/>
          <w:sz w:val="24"/>
          <w:szCs w:val="24"/>
        </w:rPr>
        <w:t xml:space="preserve">: En </w:t>
      </w:r>
      <w:r w:rsidR="00D97BD1" w:rsidRPr="00C61284">
        <w:rPr>
          <w:rFonts w:eastAsia="Arial" w:cstheme="minorHAnsi"/>
          <w:sz w:val="24"/>
          <w:szCs w:val="24"/>
        </w:rPr>
        <w:t>virtud</w:t>
      </w:r>
      <w:r w:rsidR="00A04B6D" w:rsidRPr="00C61284">
        <w:rPr>
          <w:rFonts w:eastAsia="Arial" w:cstheme="minorHAnsi"/>
          <w:sz w:val="24"/>
          <w:szCs w:val="24"/>
        </w:rPr>
        <w:t xml:space="preserve"> del convenio No. 001 del 01 de enero de 2024, en caso de que no se tenga un convenio vigente, se debe eliminar el campo y dejar el párrafo desde</w:t>
      </w:r>
      <w:r w:rsidR="001F597F">
        <w:rPr>
          <w:rFonts w:eastAsia="Arial" w:cstheme="minorHAnsi"/>
          <w:sz w:val="24"/>
          <w:szCs w:val="24"/>
        </w:rPr>
        <w:t xml:space="preserve"> </w:t>
      </w:r>
      <w:r w:rsidR="00A04B6D" w:rsidRPr="00C61284">
        <w:rPr>
          <w:rFonts w:eastAsia="Arial" w:cstheme="minorHAnsi"/>
          <w:sz w:val="24"/>
          <w:szCs w:val="24"/>
        </w:rPr>
        <w:t>“</w:t>
      </w:r>
      <w:r w:rsidR="00A04B6D" w:rsidRPr="00C61284">
        <w:rPr>
          <w:rFonts w:eastAsia="Arial" w:cstheme="minorHAnsi"/>
          <w:b/>
          <w:sz w:val="24"/>
          <w:szCs w:val="24"/>
        </w:rPr>
        <w:t>LA FACULTAD DEL MEDIO AMBIENTE Y RECURSOS NATURALES…”</w:t>
      </w:r>
      <w:r w:rsidR="001F597F">
        <w:rPr>
          <w:rFonts w:eastAsia="Arial" w:cstheme="minorHAnsi"/>
          <w:b/>
          <w:sz w:val="24"/>
          <w:szCs w:val="24"/>
        </w:rPr>
        <w:t>.</w:t>
      </w:r>
    </w:p>
    <w:p w14:paraId="765984ED" w14:textId="0084762F" w:rsidR="00A04B6D" w:rsidRPr="00C61284" w:rsidRDefault="00D97BD1" w:rsidP="00B37C10">
      <w:pPr>
        <w:tabs>
          <w:tab w:val="left" w:pos="821"/>
        </w:tabs>
        <w:spacing w:before="99"/>
        <w:ind w:right="118"/>
        <w:jc w:val="both"/>
        <w:rPr>
          <w:rFonts w:eastAsia="Arial" w:cstheme="minorHAnsi"/>
          <w:bCs/>
          <w:sz w:val="24"/>
          <w:szCs w:val="24"/>
        </w:rPr>
      </w:pPr>
      <w:r w:rsidRPr="00C61284">
        <w:rPr>
          <w:rFonts w:eastAsia="Arial" w:cstheme="minorHAnsi"/>
          <w:bCs/>
          <w:sz w:val="24"/>
          <w:szCs w:val="24"/>
        </w:rPr>
        <w:t>3. En el artículo tercero en el numeral 1, en caso de ser 2 estudiantes se diligenciará el nombre y códigos de ambos.</w:t>
      </w:r>
    </w:p>
    <w:p w14:paraId="74B69D26" w14:textId="36EAD718" w:rsidR="00D97BD1" w:rsidRPr="00C61284" w:rsidRDefault="00D97BD1" w:rsidP="00B37C10">
      <w:pPr>
        <w:tabs>
          <w:tab w:val="left" w:pos="821"/>
        </w:tabs>
        <w:spacing w:before="99"/>
        <w:ind w:right="118"/>
        <w:jc w:val="both"/>
        <w:rPr>
          <w:rFonts w:eastAsia="Arial" w:cstheme="minorHAnsi"/>
          <w:bCs/>
          <w:sz w:val="24"/>
          <w:szCs w:val="24"/>
        </w:rPr>
      </w:pPr>
      <w:r w:rsidRPr="00C61284">
        <w:rPr>
          <w:rFonts w:eastAsia="Arial" w:cstheme="minorHAnsi"/>
          <w:bCs/>
          <w:sz w:val="24"/>
          <w:szCs w:val="24"/>
        </w:rPr>
        <w:t xml:space="preserve">4. En el articulo tercero numeral 12, la remuneración económica será definida en mutuo acuerdo entre la entidad y el estudiante según lo indica el acuerdo 012 de 2022, si no se realiza la misma, se debe eliminar el numeral, en caso de que si, se debe indicar el valor de remuneración.  </w:t>
      </w:r>
    </w:p>
    <w:p w14:paraId="2CC26285" w14:textId="672CF32C" w:rsidR="00A04B6D" w:rsidRPr="00C61284" w:rsidRDefault="00D97BD1" w:rsidP="00B37C10">
      <w:pPr>
        <w:tabs>
          <w:tab w:val="left" w:pos="821"/>
        </w:tabs>
        <w:spacing w:before="99"/>
        <w:ind w:right="118"/>
        <w:jc w:val="both"/>
        <w:rPr>
          <w:rFonts w:cstheme="minorHAnsi"/>
          <w:sz w:val="24"/>
          <w:szCs w:val="24"/>
        </w:rPr>
      </w:pPr>
      <w:r w:rsidRPr="00C61284">
        <w:rPr>
          <w:rFonts w:cstheme="minorHAnsi"/>
          <w:sz w:val="24"/>
          <w:szCs w:val="24"/>
        </w:rPr>
        <w:t xml:space="preserve">5. En el artículo tercero numeral 13, si la entidad realiza la afiliación a la ARL se deja el numeral y se quita lo amarillo, en caso de que la entidad por razones justificadas no haga la afiliación correspondiente a la ARL </w:t>
      </w:r>
      <w:r w:rsidR="00F6125F" w:rsidRPr="00C61284">
        <w:rPr>
          <w:rFonts w:cstheme="minorHAnsi"/>
          <w:sz w:val="24"/>
          <w:szCs w:val="24"/>
        </w:rPr>
        <w:t xml:space="preserve">se elimina el numeral y se pone como numeral 5 en el </w:t>
      </w:r>
      <w:r w:rsidR="001F597F" w:rsidRPr="00C61284">
        <w:rPr>
          <w:rFonts w:cstheme="minorHAnsi"/>
          <w:sz w:val="24"/>
          <w:szCs w:val="24"/>
        </w:rPr>
        <w:t>Artículo</w:t>
      </w:r>
      <w:r w:rsidR="00F6125F" w:rsidRPr="00C61284">
        <w:rPr>
          <w:rFonts w:cstheme="minorHAnsi"/>
          <w:sz w:val="24"/>
          <w:szCs w:val="24"/>
        </w:rPr>
        <w:t xml:space="preserve"> segundo</w:t>
      </w:r>
      <w:r w:rsidR="001F597F">
        <w:rPr>
          <w:rFonts w:cstheme="minorHAnsi"/>
          <w:sz w:val="24"/>
          <w:szCs w:val="24"/>
        </w:rPr>
        <w:t xml:space="preserve"> (COMPROMISOS DE LA UNVIERSIDAD).</w:t>
      </w:r>
    </w:p>
    <w:p w14:paraId="123E5EC4" w14:textId="111AA5E0" w:rsidR="00F6125F" w:rsidRPr="00C61284" w:rsidRDefault="00F6125F" w:rsidP="00B37C10">
      <w:pPr>
        <w:tabs>
          <w:tab w:val="left" w:pos="821"/>
        </w:tabs>
        <w:spacing w:before="99"/>
        <w:ind w:right="118"/>
        <w:jc w:val="both"/>
        <w:rPr>
          <w:rFonts w:cstheme="minorHAnsi"/>
          <w:sz w:val="24"/>
          <w:szCs w:val="24"/>
        </w:rPr>
      </w:pPr>
      <w:r w:rsidRPr="00C61284">
        <w:rPr>
          <w:rFonts w:cstheme="minorHAnsi"/>
          <w:sz w:val="24"/>
          <w:szCs w:val="24"/>
        </w:rPr>
        <w:t>6. En el artículo séptimo, según sea el caso se dejan como mínimo 384 horas para programas académicos de nivel profesionales o 192 horas para programas académicos de nivel tecnológico.</w:t>
      </w:r>
    </w:p>
    <w:p w14:paraId="465A2E0F" w14:textId="1D370EC8" w:rsidR="00F6125F" w:rsidRPr="00C61284" w:rsidRDefault="00F6125F" w:rsidP="00B37C10">
      <w:pPr>
        <w:tabs>
          <w:tab w:val="left" w:pos="821"/>
        </w:tabs>
        <w:spacing w:before="99"/>
        <w:ind w:right="118"/>
        <w:jc w:val="both"/>
        <w:rPr>
          <w:rFonts w:cstheme="minorHAnsi"/>
          <w:sz w:val="24"/>
          <w:szCs w:val="24"/>
        </w:rPr>
      </w:pPr>
      <w:r w:rsidRPr="00C61284">
        <w:rPr>
          <w:rFonts w:cstheme="minorHAnsi"/>
          <w:sz w:val="24"/>
          <w:szCs w:val="24"/>
        </w:rPr>
        <w:t xml:space="preserve">7. En la fecha de firma se debe establecer la fecha en la que se hace envió de la totalidad de documentos completamente diligenciados. </w:t>
      </w:r>
    </w:p>
    <w:p w14:paraId="643EC3B4" w14:textId="351D298C" w:rsidR="00F6125F" w:rsidRPr="00C61284" w:rsidRDefault="00F6125F" w:rsidP="00B37C10">
      <w:pPr>
        <w:tabs>
          <w:tab w:val="left" w:pos="821"/>
        </w:tabs>
        <w:spacing w:before="99"/>
        <w:ind w:right="118"/>
        <w:jc w:val="both"/>
        <w:rPr>
          <w:rFonts w:cstheme="minorHAnsi"/>
          <w:sz w:val="24"/>
          <w:szCs w:val="24"/>
        </w:rPr>
      </w:pPr>
      <w:r w:rsidRPr="00C61284">
        <w:rPr>
          <w:rFonts w:cstheme="minorHAnsi"/>
          <w:sz w:val="24"/>
          <w:szCs w:val="24"/>
        </w:rPr>
        <w:lastRenderedPageBreak/>
        <w:t xml:space="preserve">8. El cuadro de firmas para ser revisado y avalado por la Unidad de Extensión de la Facultad del Medio Ambiente y Recursos Naturales deber contener la firma de el Profesional Designado, El (los) estudiante (s) y docente director, la Unidad hace la revisión correspondiente y de cumplir con los mínimos requerido dará aval y </w:t>
      </w:r>
      <w:r w:rsidR="00C61284" w:rsidRPr="00C61284">
        <w:rPr>
          <w:rFonts w:cstheme="minorHAnsi"/>
          <w:sz w:val="24"/>
          <w:szCs w:val="24"/>
        </w:rPr>
        <w:t>firmará</w:t>
      </w:r>
      <w:r w:rsidRPr="00C61284">
        <w:rPr>
          <w:rFonts w:cstheme="minorHAnsi"/>
          <w:sz w:val="24"/>
          <w:szCs w:val="24"/>
        </w:rPr>
        <w:t xml:space="preserve"> el documento para ser enviado a consejo de carrera del proyecto curricular correspondiente. </w:t>
      </w:r>
    </w:p>
    <w:p w14:paraId="3DD425AB" w14:textId="0EB5F78D" w:rsidR="00F6125F" w:rsidRPr="00C61284" w:rsidRDefault="00F6125F" w:rsidP="00B37C10">
      <w:pPr>
        <w:tabs>
          <w:tab w:val="left" w:pos="821"/>
        </w:tabs>
        <w:spacing w:before="99"/>
        <w:ind w:right="118"/>
        <w:jc w:val="both"/>
        <w:rPr>
          <w:rFonts w:cstheme="minorHAnsi"/>
          <w:sz w:val="24"/>
          <w:szCs w:val="24"/>
        </w:rPr>
      </w:pPr>
    </w:p>
    <w:p w14:paraId="75E69B4F" w14:textId="77777777" w:rsidR="00F6125F" w:rsidRPr="00C61284" w:rsidRDefault="00F6125F" w:rsidP="00B37C10">
      <w:pPr>
        <w:tabs>
          <w:tab w:val="left" w:pos="821"/>
        </w:tabs>
        <w:spacing w:before="99"/>
        <w:ind w:right="118"/>
        <w:jc w:val="both"/>
        <w:rPr>
          <w:rFonts w:cstheme="minorHAnsi"/>
          <w:sz w:val="24"/>
          <w:szCs w:val="24"/>
        </w:rPr>
      </w:pPr>
    </w:p>
    <w:p w14:paraId="6F1522A1" w14:textId="77777777" w:rsidR="00B37C10" w:rsidRPr="00C61284" w:rsidRDefault="00B37C10" w:rsidP="00B37C10">
      <w:pPr>
        <w:tabs>
          <w:tab w:val="left" w:pos="821"/>
        </w:tabs>
        <w:spacing w:before="99"/>
        <w:ind w:right="118"/>
        <w:jc w:val="both"/>
        <w:rPr>
          <w:rFonts w:cstheme="minorHAnsi"/>
          <w:sz w:val="20"/>
        </w:rPr>
      </w:pPr>
    </w:p>
    <w:p w14:paraId="39018AF0" w14:textId="77777777" w:rsidR="00B37C10" w:rsidRPr="00C61284" w:rsidRDefault="00B37C10" w:rsidP="00B37C10">
      <w:pPr>
        <w:jc w:val="center"/>
        <w:rPr>
          <w:rFonts w:cstheme="minorHAnsi"/>
          <w:lang w:val="es-ES"/>
        </w:rPr>
      </w:pPr>
    </w:p>
    <w:sectPr w:rsidR="00B37C10" w:rsidRPr="00C61284" w:rsidSect="00D41514">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649D5"/>
    <w:multiLevelType w:val="hybridMultilevel"/>
    <w:tmpl w:val="535440F4"/>
    <w:lvl w:ilvl="0" w:tplc="3A1803BA">
      <w:start w:val="1"/>
      <w:numFmt w:val="decimal"/>
      <w:lvlText w:val="%1."/>
      <w:lvlJc w:val="left"/>
      <w:pPr>
        <w:ind w:left="820" w:hanging="361"/>
        <w:jc w:val="left"/>
      </w:pPr>
      <w:rPr>
        <w:rFonts w:ascii="Arial" w:eastAsia="Arial" w:hAnsi="Arial" w:cs="Arial" w:hint="default"/>
        <w:b/>
        <w:bCs/>
        <w:spacing w:val="-1"/>
        <w:w w:val="99"/>
        <w:sz w:val="20"/>
        <w:szCs w:val="20"/>
        <w:lang w:val="es-ES" w:eastAsia="en-US" w:bidi="ar-SA"/>
      </w:rPr>
    </w:lvl>
    <w:lvl w:ilvl="1" w:tplc="5B7E81F8">
      <w:start w:val="1"/>
      <w:numFmt w:val="decimal"/>
      <w:lvlText w:val="(%2)"/>
      <w:lvlJc w:val="left"/>
      <w:pPr>
        <w:ind w:left="1127" w:hanging="307"/>
        <w:jc w:val="left"/>
      </w:pPr>
      <w:rPr>
        <w:rFonts w:ascii="Cambria" w:eastAsia="Cambria" w:hAnsi="Cambria" w:cs="Cambria" w:hint="default"/>
        <w:w w:val="99"/>
        <w:sz w:val="20"/>
        <w:szCs w:val="20"/>
        <w:lang w:val="es-ES" w:eastAsia="en-US" w:bidi="ar-SA"/>
      </w:rPr>
    </w:lvl>
    <w:lvl w:ilvl="2" w:tplc="973C445A">
      <w:numFmt w:val="bullet"/>
      <w:lvlText w:val="•"/>
      <w:lvlJc w:val="left"/>
      <w:pPr>
        <w:ind w:left="2220" w:hanging="307"/>
      </w:pPr>
      <w:rPr>
        <w:rFonts w:hint="default"/>
        <w:lang w:val="es-ES" w:eastAsia="en-US" w:bidi="ar-SA"/>
      </w:rPr>
    </w:lvl>
    <w:lvl w:ilvl="3" w:tplc="C20846C6">
      <w:numFmt w:val="bullet"/>
      <w:lvlText w:val="•"/>
      <w:lvlJc w:val="left"/>
      <w:pPr>
        <w:ind w:left="3320" w:hanging="307"/>
      </w:pPr>
      <w:rPr>
        <w:rFonts w:hint="default"/>
        <w:lang w:val="es-ES" w:eastAsia="en-US" w:bidi="ar-SA"/>
      </w:rPr>
    </w:lvl>
    <w:lvl w:ilvl="4" w:tplc="8EF4A878">
      <w:numFmt w:val="bullet"/>
      <w:lvlText w:val="•"/>
      <w:lvlJc w:val="left"/>
      <w:pPr>
        <w:ind w:left="4420" w:hanging="307"/>
      </w:pPr>
      <w:rPr>
        <w:rFonts w:hint="default"/>
        <w:lang w:val="es-ES" w:eastAsia="en-US" w:bidi="ar-SA"/>
      </w:rPr>
    </w:lvl>
    <w:lvl w:ilvl="5" w:tplc="8F762D30">
      <w:numFmt w:val="bullet"/>
      <w:lvlText w:val="•"/>
      <w:lvlJc w:val="left"/>
      <w:pPr>
        <w:ind w:left="5520" w:hanging="307"/>
      </w:pPr>
      <w:rPr>
        <w:rFonts w:hint="default"/>
        <w:lang w:val="es-ES" w:eastAsia="en-US" w:bidi="ar-SA"/>
      </w:rPr>
    </w:lvl>
    <w:lvl w:ilvl="6" w:tplc="014E568A">
      <w:numFmt w:val="bullet"/>
      <w:lvlText w:val="•"/>
      <w:lvlJc w:val="left"/>
      <w:pPr>
        <w:ind w:left="6620" w:hanging="307"/>
      </w:pPr>
      <w:rPr>
        <w:rFonts w:hint="default"/>
        <w:lang w:val="es-ES" w:eastAsia="en-US" w:bidi="ar-SA"/>
      </w:rPr>
    </w:lvl>
    <w:lvl w:ilvl="7" w:tplc="4CF6DCF6">
      <w:numFmt w:val="bullet"/>
      <w:lvlText w:val="•"/>
      <w:lvlJc w:val="left"/>
      <w:pPr>
        <w:ind w:left="7720" w:hanging="307"/>
      </w:pPr>
      <w:rPr>
        <w:rFonts w:hint="default"/>
        <w:lang w:val="es-ES" w:eastAsia="en-US" w:bidi="ar-SA"/>
      </w:rPr>
    </w:lvl>
    <w:lvl w:ilvl="8" w:tplc="88DCEB78">
      <w:numFmt w:val="bullet"/>
      <w:lvlText w:val="•"/>
      <w:lvlJc w:val="left"/>
      <w:pPr>
        <w:ind w:left="8820" w:hanging="307"/>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10"/>
    <w:rsid w:val="001F597F"/>
    <w:rsid w:val="001F7148"/>
    <w:rsid w:val="00336487"/>
    <w:rsid w:val="0050157B"/>
    <w:rsid w:val="00A04B6D"/>
    <w:rsid w:val="00B37C10"/>
    <w:rsid w:val="00C61284"/>
    <w:rsid w:val="00D41514"/>
    <w:rsid w:val="00D97BD1"/>
    <w:rsid w:val="00F6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6937"/>
  <w15:chartTrackingRefBased/>
  <w15:docId w15:val="{9DD2CCD8-9FBD-4A57-AAEB-6ACCBFD2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37C10"/>
    <w:pPr>
      <w:widowControl w:val="0"/>
      <w:autoSpaceDE w:val="0"/>
      <w:autoSpaceDN w:val="0"/>
      <w:spacing w:after="0" w:line="240" w:lineRule="auto"/>
    </w:pPr>
    <w:rPr>
      <w:rFonts w:ascii="Cambria" w:eastAsia="Cambria" w:hAnsi="Cambria" w:cs="Cambria"/>
      <w:sz w:val="20"/>
      <w:szCs w:val="20"/>
      <w:lang w:val="es-ES"/>
    </w:rPr>
  </w:style>
  <w:style w:type="character" w:customStyle="1" w:styleId="TextoindependienteCar">
    <w:name w:val="Texto independiente Car"/>
    <w:basedOn w:val="Fuentedeprrafopredeter"/>
    <w:link w:val="Textoindependiente"/>
    <w:uiPriority w:val="1"/>
    <w:rsid w:val="00B37C10"/>
    <w:rPr>
      <w:rFonts w:ascii="Cambria" w:eastAsia="Cambria" w:hAnsi="Cambria" w:cs="Cambria"/>
      <w:sz w:val="20"/>
      <w:szCs w:val="20"/>
      <w:lang w:val="es-ES"/>
    </w:rPr>
  </w:style>
  <w:style w:type="paragraph" w:styleId="Prrafodelista">
    <w:name w:val="List Paragraph"/>
    <w:basedOn w:val="Normal"/>
    <w:uiPriority w:val="1"/>
    <w:qFormat/>
    <w:rsid w:val="00B37C10"/>
    <w:pPr>
      <w:widowControl w:val="0"/>
      <w:autoSpaceDE w:val="0"/>
      <w:autoSpaceDN w:val="0"/>
      <w:spacing w:after="0" w:line="240" w:lineRule="auto"/>
      <w:ind w:left="820" w:hanging="361"/>
    </w:pPr>
    <w:rPr>
      <w:rFonts w:ascii="Cambria" w:eastAsia="Cambria" w:hAnsi="Cambria" w:cs="Cambria"/>
      <w:lang w:val="es-ES"/>
    </w:rPr>
  </w:style>
  <w:style w:type="character" w:styleId="Hipervnculo">
    <w:name w:val="Hyperlink"/>
    <w:basedOn w:val="Fuentedeprrafopredeter"/>
    <w:uiPriority w:val="99"/>
    <w:unhideWhenUsed/>
    <w:rsid w:val="00B37C10"/>
    <w:rPr>
      <w:color w:val="0563C1" w:themeColor="hyperlink"/>
      <w:u w:val="single"/>
    </w:rPr>
  </w:style>
  <w:style w:type="character" w:styleId="Mencinsinresolver">
    <w:name w:val="Unresolved Mention"/>
    <w:basedOn w:val="Fuentedeprrafopredeter"/>
    <w:uiPriority w:val="99"/>
    <w:semiHidden/>
    <w:unhideWhenUsed/>
    <w:rsid w:val="00B3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extensionfamarena.udistrital.edu.co:80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extensionfamarena.udistrital.edu.co:8080/documentos-requerid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35C6F-AA79-4D07-8ECD-7464557F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UNIDAD DE EXTENSION Facultad Medio Ambiente</dc:creator>
  <cp:keywords/>
  <dc:description/>
  <cp:lastModifiedBy>DIRECTOR UNIDAD DE EXTENSION Facultad Medio Ambiente</cp:lastModifiedBy>
  <cp:revision>2</cp:revision>
  <dcterms:created xsi:type="dcterms:W3CDTF">2024-04-19T14:32:00Z</dcterms:created>
  <dcterms:modified xsi:type="dcterms:W3CDTF">2024-04-19T14:32:00Z</dcterms:modified>
</cp:coreProperties>
</file>